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501" w:rsidRDefault="003C7501" w:rsidP="0096443D">
      <w:pPr>
        <w:pStyle w:val="Style4"/>
        <w:widowControl/>
        <w:tabs>
          <w:tab w:val="left" w:pos="0"/>
        </w:tabs>
        <w:spacing w:line="240" w:lineRule="auto"/>
        <w:jc w:val="center"/>
        <w:rPr>
          <w:rStyle w:val="FontStyle13"/>
          <w:b/>
          <w:sz w:val="28"/>
          <w:lang w:val="uk-UA" w:eastAsia="uk-UA"/>
        </w:rPr>
      </w:pPr>
      <w:r w:rsidRPr="003C7501">
        <w:rPr>
          <w:rStyle w:val="FontStyle13"/>
          <w:b/>
          <w:sz w:val="28"/>
          <w:lang w:val="uk-UA" w:eastAsia="uk-UA"/>
        </w:rPr>
        <w:t>ДОВІДКА</w:t>
      </w:r>
    </w:p>
    <w:p w:rsidR="00B6123F" w:rsidRPr="003C7501" w:rsidRDefault="00B6123F" w:rsidP="0096443D">
      <w:pPr>
        <w:pStyle w:val="Style4"/>
        <w:widowControl/>
        <w:tabs>
          <w:tab w:val="left" w:pos="0"/>
        </w:tabs>
        <w:spacing w:line="240" w:lineRule="auto"/>
        <w:jc w:val="center"/>
        <w:rPr>
          <w:rStyle w:val="FontStyle13"/>
          <w:b/>
          <w:sz w:val="28"/>
          <w:lang w:val="uk-UA" w:eastAsia="uk-UA"/>
        </w:rPr>
      </w:pPr>
      <w:r>
        <w:rPr>
          <w:rStyle w:val="FontStyle13"/>
          <w:b/>
          <w:sz w:val="28"/>
          <w:lang w:val="uk-UA" w:eastAsia="uk-UA"/>
        </w:rPr>
        <w:t>Івановицького ЗДО «Струмочок»</w:t>
      </w:r>
    </w:p>
    <w:p w:rsidR="003C7501" w:rsidRPr="00CE4FEE" w:rsidRDefault="003C7501" w:rsidP="002369CA">
      <w:pPr>
        <w:pStyle w:val="Style4"/>
        <w:widowControl/>
        <w:tabs>
          <w:tab w:val="left" w:pos="426"/>
        </w:tabs>
        <w:spacing w:line="240" w:lineRule="auto"/>
        <w:jc w:val="center"/>
        <w:rPr>
          <w:rStyle w:val="FontStyle13"/>
          <w:sz w:val="28"/>
          <w:lang w:val="uk-UA" w:eastAsia="uk-UA"/>
        </w:rPr>
      </w:pPr>
      <w:r w:rsidRPr="00CE4FEE">
        <w:rPr>
          <w:rStyle w:val="FontStyle13"/>
          <w:sz w:val="28"/>
          <w:lang w:val="uk-UA" w:eastAsia="uk-UA"/>
        </w:rPr>
        <w:t>про результати моніторингу  діте</w:t>
      </w:r>
      <w:r w:rsidR="00A255DB">
        <w:rPr>
          <w:rStyle w:val="FontStyle13"/>
          <w:sz w:val="28"/>
          <w:lang w:val="uk-UA" w:eastAsia="uk-UA"/>
        </w:rPr>
        <w:t xml:space="preserve">й дошкільного віку </w:t>
      </w:r>
      <w:r w:rsidR="00B6123F">
        <w:rPr>
          <w:rStyle w:val="FontStyle13"/>
          <w:sz w:val="28"/>
          <w:lang w:val="uk-UA" w:eastAsia="uk-UA"/>
        </w:rPr>
        <w:t xml:space="preserve"> різновікової групи «Сонечко»</w:t>
      </w:r>
    </w:p>
    <w:p w:rsidR="00874EF8" w:rsidRPr="00CE4FEE" w:rsidRDefault="003C7501" w:rsidP="003C7501">
      <w:pPr>
        <w:pStyle w:val="Style4"/>
        <w:widowControl/>
        <w:tabs>
          <w:tab w:val="left" w:pos="426"/>
        </w:tabs>
        <w:spacing w:line="240" w:lineRule="auto"/>
        <w:jc w:val="center"/>
        <w:rPr>
          <w:rStyle w:val="FontStyle13"/>
          <w:sz w:val="28"/>
          <w:lang w:val="uk-UA" w:eastAsia="uk-UA"/>
        </w:rPr>
      </w:pPr>
      <w:r w:rsidRPr="00CE4FEE">
        <w:rPr>
          <w:rStyle w:val="FontStyle13"/>
          <w:sz w:val="28"/>
          <w:lang w:val="uk-UA" w:eastAsia="uk-UA"/>
        </w:rPr>
        <w:t>за програмою «</w:t>
      </w:r>
      <w:r w:rsidR="00B6123F">
        <w:rPr>
          <w:rStyle w:val="FontStyle13"/>
          <w:sz w:val="28"/>
          <w:lang w:val="uk-UA" w:eastAsia="uk-UA"/>
        </w:rPr>
        <w:t xml:space="preserve">Українське </w:t>
      </w:r>
      <w:proofErr w:type="spellStart"/>
      <w:r w:rsidR="00B6123F">
        <w:rPr>
          <w:rStyle w:val="FontStyle13"/>
          <w:sz w:val="28"/>
          <w:lang w:val="uk-UA" w:eastAsia="uk-UA"/>
        </w:rPr>
        <w:t>дошкілля</w:t>
      </w:r>
      <w:proofErr w:type="spellEnd"/>
      <w:r w:rsidR="00B6123F">
        <w:rPr>
          <w:rStyle w:val="FontStyle13"/>
          <w:sz w:val="28"/>
          <w:lang w:val="uk-UA" w:eastAsia="uk-UA"/>
        </w:rPr>
        <w:t>»</w:t>
      </w:r>
      <w:r w:rsidRPr="00CE4FEE">
        <w:rPr>
          <w:rStyle w:val="FontStyle13"/>
          <w:sz w:val="28"/>
          <w:lang w:val="uk-UA" w:eastAsia="uk-UA"/>
        </w:rPr>
        <w:t xml:space="preserve"> у</w:t>
      </w:r>
      <w:r w:rsidR="002700C5">
        <w:rPr>
          <w:rStyle w:val="FontStyle13"/>
          <w:sz w:val="28"/>
          <w:lang w:val="uk-UA" w:eastAsia="uk-UA"/>
        </w:rPr>
        <w:t xml:space="preserve"> вересні 202</w:t>
      </w:r>
      <w:r w:rsidR="00B6123F">
        <w:rPr>
          <w:rStyle w:val="FontStyle13"/>
          <w:sz w:val="28"/>
          <w:lang w:val="uk-UA" w:eastAsia="uk-UA"/>
        </w:rPr>
        <w:t>5</w:t>
      </w:r>
      <w:r w:rsidRPr="00CE4FEE">
        <w:rPr>
          <w:rStyle w:val="FontStyle13"/>
          <w:sz w:val="28"/>
          <w:lang w:val="uk-UA" w:eastAsia="uk-UA"/>
        </w:rPr>
        <w:t xml:space="preserve"> року</w:t>
      </w:r>
    </w:p>
    <w:p w:rsidR="003C7501" w:rsidRDefault="003C7501" w:rsidP="003C7501">
      <w:pPr>
        <w:pStyle w:val="Style4"/>
        <w:widowControl/>
        <w:tabs>
          <w:tab w:val="left" w:pos="426"/>
        </w:tabs>
        <w:spacing w:line="240" w:lineRule="auto"/>
        <w:jc w:val="center"/>
        <w:rPr>
          <w:rStyle w:val="FontStyle13"/>
          <w:sz w:val="28"/>
          <w:lang w:val="uk-UA" w:eastAsia="uk-UA"/>
        </w:rPr>
      </w:pPr>
      <w:r>
        <w:rPr>
          <w:rStyle w:val="FontStyle13"/>
          <w:b/>
          <w:sz w:val="28"/>
          <w:lang w:val="uk-UA" w:eastAsia="uk-UA"/>
        </w:rPr>
        <w:t xml:space="preserve"> </w:t>
      </w:r>
    </w:p>
    <w:p w:rsidR="002700C5" w:rsidRDefault="002700C5" w:rsidP="005A0228">
      <w:pPr>
        <w:pStyle w:val="Style4"/>
        <w:widowControl/>
        <w:tabs>
          <w:tab w:val="left" w:pos="426"/>
        </w:tabs>
        <w:spacing w:line="240" w:lineRule="auto"/>
        <w:jc w:val="both"/>
        <w:rPr>
          <w:sz w:val="28"/>
          <w:lang w:val="uk-UA"/>
        </w:rPr>
      </w:pPr>
      <w:r>
        <w:rPr>
          <w:rStyle w:val="FontStyle13"/>
          <w:sz w:val="28"/>
          <w:lang w:val="uk-UA" w:eastAsia="uk-UA"/>
        </w:rPr>
        <w:t xml:space="preserve">  </w:t>
      </w:r>
      <w:r w:rsidR="005A0228">
        <w:rPr>
          <w:rStyle w:val="FontStyle13"/>
          <w:sz w:val="28"/>
          <w:lang w:val="uk-UA" w:eastAsia="uk-UA"/>
        </w:rPr>
        <w:t xml:space="preserve"> </w:t>
      </w:r>
      <w:r>
        <w:rPr>
          <w:rStyle w:val="FontStyle13"/>
          <w:sz w:val="28"/>
          <w:lang w:val="uk-UA" w:eastAsia="uk-UA"/>
        </w:rPr>
        <w:t xml:space="preserve"> </w:t>
      </w:r>
      <w:r w:rsidR="002369CA">
        <w:rPr>
          <w:rStyle w:val="FontStyle13"/>
          <w:sz w:val="28"/>
          <w:lang w:val="uk-UA" w:eastAsia="uk-UA"/>
        </w:rPr>
        <w:t xml:space="preserve">  </w:t>
      </w:r>
      <w:r w:rsidRPr="00C7618C">
        <w:rPr>
          <w:rStyle w:val="FontStyle13"/>
          <w:sz w:val="28"/>
          <w:lang w:val="uk-UA" w:eastAsia="uk-UA"/>
        </w:rPr>
        <w:t xml:space="preserve">На виконання Закону України «Про дошкільну освіту»,  </w:t>
      </w:r>
      <w:r>
        <w:rPr>
          <w:sz w:val="28"/>
          <w:lang w:val="uk-UA"/>
        </w:rPr>
        <w:t>згідно Річного П</w:t>
      </w:r>
      <w:r w:rsidRPr="00C7618C">
        <w:rPr>
          <w:sz w:val="28"/>
          <w:lang w:val="uk-UA"/>
        </w:rPr>
        <w:t>лану роботи закладу</w:t>
      </w:r>
      <w:r>
        <w:rPr>
          <w:sz w:val="28"/>
          <w:lang w:val="uk-UA"/>
        </w:rPr>
        <w:t xml:space="preserve"> на 202</w:t>
      </w:r>
      <w:r w:rsidR="00B6123F">
        <w:rPr>
          <w:sz w:val="28"/>
          <w:lang w:val="uk-UA"/>
        </w:rPr>
        <w:t>5</w:t>
      </w:r>
      <w:r>
        <w:rPr>
          <w:sz w:val="28"/>
          <w:lang w:val="uk-UA"/>
        </w:rPr>
        <w:t>-202</w:t>
      </w:r>
      <w:r w:rsidR="00B6123F">
        <w:rPr>
          <w:sz w:val="28"/>
          <w:lang w:val="uk-UA"/>
        </w:rPr>
        <w:t>6</w:t>
      </w:r>
      <w:r>
        <w:rPr>
          <w:sz w:val="28"/>
          <w:lang w:val="uk-UA"/>
        </w:rPr>
        <w:t xml:space="preserve"> навчальний рік</w:t>
      </w:r>
      <w:r w:rsidRPr="00C7618C">
        <w:rPr>
          <w:sz w:val="28"/>
          <w:lang w:val="uk-UA"/>
        </w:rPr>
        <w:t xml:space="preserve">, </w:t>
      </w:r>
      <w:r w:rsidRPr="00C7618C">
        <w:rPr>
          <w:rStyle w:val="FontStyle13"/>
          <w:sz w:val="28"/>
          <w:lang w:val="uk-UA" w:eastAsia="uk-UA"/>
        </w:rPr>
        <w:t xml:space="preserve">з метою реалізації завдань програми </w:t>
      </w:r>
      <w:r>
        <w:rPr>
          <w:rStyle w:val="FontStyle13"/>
          <w:sz w:val="28"/>
          <w:lang w:val="uk-UA" w:eastAsia="uk-UA"/>
        </w:rPr>
        <w:t>розвитку дитини дошкільного віку «</w:t>
      </w:r>
      <w:r w:rsidR="00B6123F">
        <w:rPr>
          <w:rStyle w:val="FontStyle13"/>
          <w:sz w:val="28"/>
          <w:lang w:val="uk-UA" w:eastAsia="uk-UA"/>
        </w:rPr>
        <w:t xml:space="preserve">Українське </w:t>
      </w:r>
      <w:proofErr w:type="spellStart"/>
      <w:r w:rsidR="00B6123F">
        <w:rPr>
          <w:rStyle w:val="FontStyle13"/>
          <w:sz w:val="28"/>
          <w:lang w:val="uk-UA" w:eastAsia="uk-UA"/>
        </w:rPr>
        <w:t>дошкілля</w:t>
      </w:r>
      <w:proofErr w:type="spellEnd"/>
      <w:r w:rsidRPr="00C7618C">
        <w:rPr>
          <w:rStyle w:val="FontStyle13"/>
          <w:sz w:val="28"/>
          <w:lang w:val="uk-UA" w:eastAsia="uk-UA"/>
        </w:rPr>
        <w:t xml:space="preserve">», </w:t>
      </w:r>
      <w:r w:rsidRPr="00C7618C">
        <w:rPr>
          <w:sz w:val="28"/>
          <w:lang w:val="uk-UA"/>
        </w:rPr>
        <w:t xml:space="preserve">з метою удосконалення механізмів  моніторингу  якості  дошкільної  освіти, відстеження динаміки якості освітніх послуг, що надаються в закладі, </w:t>
      </w:r>
      <w:r>
        <w:rPr>
          <w:sz w:val="28"/>
          <w:lang w:val="uk-UA"/>
        </w:rPr>
        <w:t>протягом 202</w:t>
      </w:r>
      <w:r w:rsidR="00B6123F">
        <w:rPr>
          <w:sz w:val="28"/>
          <w:lang w:val="uk-UA"/>
        </w:rPr>
        <w:t>5</w:t>
      </w:r>
      <w:r>
        <w:rPr>
          <w:sz w:val="28"/>
          <w:lang w:val="uk-UA"/>
        </w:rPr>
        <w:t>/202</w:t>
      </w:r>
      <w:r w:rsidR="00B6123F">
        <w:rPr>
          <w:sz w:val="28"/>
          <w:lang w:val="uk-UA"/>
        </w:rPr>
        <w:t>6</w:t>
      </w:r>
      <w:r w:rsidRPr="00C7618C">
        <w:rPr>
          <w:sz w:val="28"/>
          <w:lang w:val="uk-UA"/>
        </w:rPr>
        <w:t xml:space="preserve"> </w:t>
      </w:r>
      <w:r>
        <w:rPr>
          <w:sz w:val="28"/>
          <w:lang w:val="uk-UA"/>
        </w:rPr>
        <w:t>навчального року.</w:t>
      </w:r>
    </w:p>
    <w:p w:rsidR="003C7501" w:rsidRDefault="002700C5" w:rsidP="005A0228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 вересні 202</w:t>
      </w:r>
      <w:r w:rsidR="00B6123F">
        <w:rPr>
          <w:sz w:val="28"/>
          <w:lang w:val="uk-UA"/>
        </w:rPr>
        <w:t>5</w:t>
      </w:r>
      <w:r w:rsidR="003C7501">
        <w:rPr>
          <w:sz w:val="28"/>
          <w:lang w:val="uk-UA"/>
        </w:rPr>
        <w:t xml:space="preserve"> року  проводився моніторинг  знань, умінь та навичок вихованців, який дав  змогу виявити рівень засвоєних  знань дітьми   для подальшої роботи.</w:t>
      </w:r>
    </w:p>
    <w:p w:rsidR="00B6123F" w:rsidRDefault="003C7501" w:rsidP="005A0228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Порівняльний аналіз рівня компетентності за розділами програми свідчить</w:t>
      </w:r>
      <w:r w:rsidR="006D3A59">
        <w:rPr>
          <w:sz w:val="28"/>
          <w:lang w:val="uk-UA"/>
        </w:rPr>
        <w:t>,</w:t>
      </w:r>
      <w:r>
        <w:rPr>
          <w:sz w:val="28"/>
          <w:lang w:val="uk-UA"/>
        </w:rPr>
        <w:t xml:space="preserve"> що діти потребують допомоги у здобутті знань, розвитку умінь та навичок. Результати діагностування та реальний стан </w:t>
      </w:r>
      <w:proofErr w:type="spellStart"/>
      <w:r>
        <w:rPr>
          <w:sz w:val="28"/>
          <w:lang w:val="uk-UA"/>
        </w:rPr>
        <w:t>освітньо</w:t>
      </w:r>
      <w:proofErr w:type="spellEnd"/>
      <w:r>
        <w:rPr>
          <w:sz w:val="28"/>
          <w:lang w:val="uk-UA"/>
        </w:rPr>
        <w:t xml:space="preserve">-виховної роботи підтверджують, що в роботі були позитивні сторони і недоліки. Виявлено, що робота була спрямована на вирішення пріоритетних завдань навчання та виховання дітей, на виконання </w:t>
      </w:r>
      <w:r>
        <w:rPr>
          <w:rStyle w:val="FontStyle13"/>
          <w:sz w:val="28"/>
          <w:lang w:val="uk-UA" w:eastAsia="uk-UA"/>
        </w:rPr>
        <w:t>завдань програми розвитку дитини дошкільного віку «</w:t>
      </w:r>
      <w:r w:rsidR="00B6123F">
        <w:rPr>
          <w:rStyle w:val="FontStyle13"/>
          <w:sz w:val="28"/>
          <w:lang w:val="uk-UA" w:eastAsia="uk-UA"/>
        </w:rPr>
        <w:t xml:space="preserve">Українське </w:t>
      </w:r>
      <w:proofErr w:type="spellStart"/>
      <w:r w:rsidR="00B6123F">
        <w:rPr>
          <w:rStyle w:val="FontStyle13"/>
          <w:sz w:val="28"/>
          <w:lang w:val="uk-UA" w:eastAsia="uk-UA"/>
        </w:rPr>
        <w:t>дошкілля</w:t>
      </w:r>
      <w:proofErr w:type="spellEnd"/>
      <w:r>
        <w:rPr>
          <w:rStyle w:val="FontStyle13"/>
          <w:sz w:val="28"/>
          <w:lang w:val="uk-UA" w:eastAsia="uk-UA"/>
        </w:rPr>
        <w:t>»</w:t>
      </w:r>
      <w:r w:rsidR="00B6123F">
        <w:rPr>
          <w:sz w:val="28"/>
          <w:lang w:val="uk-UA"/>
        </w:rPr>
        <w:t>.</w:t>
      </w:r>
    </w:p>
    <w:p w:rsidR="00B6123F" w:rsidRDefault="00B6123F" w:rsidP="005A0228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 w:rsidR="003C7501">
        <w:rPr>
          <w:sz w:val="28"/>
          <w:lang w:val="uk-UA"/>
        </w:rPr>
        <w:t>Аналіз діяльності показав, що в груп</w:t>
      </w:r>
      <w:r>
        <w:rPr>
          <w:sz w:val="28"/>
          <w:lang w:val="uk-UA"/>
        </w:rPr>
        <w:t>і</w:t>
      </w:r>
      <w:r w:rsidR="003C7501">
        <w:rPr>
          <w:sz w:val="28"/>
          <w:lang w:val="uk-UA"/>
        </w:rPr>
        <w:t xml:space="preserve"> створені належні умови для реалізації здібностей</w:t>
      </w:r>
      <w:r>
        <w:rPr>
          <w:sz w:val="28"/>
          <w:lang w:val="uk-UA"/>
        </w:rPr>
        <w:t xml:space="preserve"> та </w:t>
      </w:r>
      <w:r w:rsidR="003C7501">
        <w:rPr>
          <w:sz w:val="28"/>
          <w:lang w:val="uk-UA"/>
        </w:rPr>
        <w:t xml:space="preserve">всебічного розвитку кожної дитини. </w:t>
      </w:r>
    </w:p>
    <w:p w:rsidR="006D3A59" w:rsidRDefault="00B6123F" w:rsidP="00AE4B99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2369CA">
        <w:rPr>
          <w:sz w:val="28"/>
          <w:lang w:val="uk-UA"/>
        </w:rPr>
        <w:t xml:space="preserve"> </w:t>
      </w:r>
      <w:r w:rsidR="003C7501">
        <w:rPr>
          <w:sz w:val="28"/>
          <w:lang w:val="uk-UA"/>
        </w:rPr>
        <w:t>До уваги бралися результати диференційованого виховання та аналізу попередньої роботи.</w:t>
      </w:r>
    </w:p>
    <w:p w:rsidR="00403E91" w:rsidRPr="00AE4B99" w:rsidRDefault="006D3A59" w:rsidP="00AE4B99">
      <w:pPr>
        <w:tabs>
          <w:tab w:val="left" w:pos="426"/>
        </w:tabs>
        <w:jc w:val="both"/>
        <w:rPr>
          <w:sz w:val="28"/>
        </w:rPr>
      </w:pPr>
      <w:r>
        <w:rPr>
          <w:sz w:val="28"/>
          <w:lang w:val="uk-UA"/>
        </w:rPr>
        <w:t xml:space="preserve">  </w:t>
      </w:r>
      <w:r w:rsidR="003C7501">
        <w:rPr>
          <w:sz w:val="28"/>
          <w:lang w:val="uk-UA"/>
        </w:rPr>
        <w:t xml:space="preserve"> </w:t>
      </w:r>
      <w:r w:rsidR="002369CA">
        <w:rPr>
          <w:sz w:val="28"/>
          <w:lang w:val="uk-UA"/>
        </w:rPr>
        <w:t xml:space="preserve">  </w:t>
      </w:r>
      <w:r w:rsidR="003C7501">
        <w:rPr>
          <w:sz w:val="28"/>
          <w:lang w:val="uk-UA"/>
        </w:rPr>
        <w:t xml:space="preserve"> </w:t>
      </w:r>
      <w:r w:rsidR="00B6123F">
        <w:rPr>
          <w:sz w:val="28"/>
          <w:lang w:val="uk-UA"/>
        </w:rPr>
        <w:t xml:space="preserve">На початок навчального року у закладі рахується 16 дітей з них одна дитина молодшого дошкільного віку, що </w:t>
      </w:r>
      <w:r w:rsidR="003C7501">
        <w:rPr>
          <w:sz w:val="28"/>
          <w:lang w:val="uk-UA"/>
        </w:rPr>
        <w:t>перебува</w:t>
      </w:r>
      <w:r w:rsidR="00B6123F">
        <w:rPr>
          <w:sz w:val="28"/>
          <w:lang w:val="uk-UA"/>
        </w:rPr>
        <w:t xml:space="preserve">є </w:t>
      </w:r>
      <w:r w:rsidR="003C7501">
        <w:rPr>
          <w:sz w:val="28"/>
          <w:lang w:val="uk-UA"/>
        </w:rPr>
        <w:t xml:space="preserve"> у стані адаптації до умов  дошкільного закладу, моніторинг основних </w:t>
      </w:r>
      <w:proofErr w:type="spellStart"/>
      <w:r w:rsidR="003C7501">
        <w:rPr>
          <w:sz w:val="28"/>
          <w:lang w:val="uk-UA"/>
        </w:rPr>
        <w:t>компентенцій</w:t>
      </w:r>
      <w:proofErr w:type="spellEnd"/>
      <w:r w:rsidR="003C7501">
        <w:rPr>
          <w:sz w:val="28"/>
          <w:lang w:val="uk-UA"/>
        </w:rPr>
        <w:t xml:space="preserve"> виявив низький рівень</w:t>
      </w:r>
      <w:r>
        <w:rPr>
          <w:sz w:val="28"/>
          <w:lang w:val="uk-UA"/>
        </w:rPr>
        <w:t>.</w:t>
      </w:r>
      <w:r w:rsidR="003C7501">
        <w:rPr>
          <w:sz w:val="28"/>
          <w:lang w:val="uk-UA"/>
        </w:rPr>
        <w:t xml:space="preserve"> </w:t>
      </w:r>
    </w:p>
    <w:p w:rsidR="00403E91" w:rsidRPr="00403E91" w:rsidRDefault="00AE4B99" w:rsidP="00403E91">
      <w:pPr>
        <w:shd w:val="clear" w:color="auto" w:fill="FFFFFF"/>
        <w:textAlignment w:val="baseline"/>
        <w:rPr>
          <w:sz w:val="28"/>
          <w:szCs w:val="28"/>
          <w:lang w:val="ru-UA" w:eastAsia="ru-UA"/>
        </w:rPr>
      </w:pPr>
      <w:r w:rsidRPr="00AE4B99">
        <w:rPr>
          <w:sz w:val="28"/>
          <w:szCs w:val="28"/>
          <w:lang w:val="uk-UA" w:eastAsia="ru-UA"/>
        </w:rPr>
        <w:t xml:space="preserve">   </w:t>
      </w:r>
      <w:r w:rsidR="002369CA">
        <w:rPr>
          <w:sz w:val="28"/>
          <w:szCs w:val="28"/>
          <w:lang w:val="uk-UA" w:eastAsia="ru-UA"/>
        </w:rPr>
        <w:t xml:space="preserve"> </w:t>
      </w:r>
      <w:r w:rsidR="00B15572">
        <w:rPr>
          <w:sz w:val="28"/>
          <w:szCs w:val="28"/>
          <w:lang w:val="uk-UA" w:eastAsia="ru-UA"/>
        </w:rPr>
        <w:t xml:space="preserve"> </w:t>
      </w:r>
      <w:r w:rsidRPr="00AE4B99">
        <w:rPr>
          <w:sz w:val="28"/>
          <w:szCs w:val="28"/>
          <w:lang w:val="uk-UA" w:eastAsia="ru-UA"/>
        </w:rPr>
        <w:t xml:space="preserve">Результати </w:t>
      </w:r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досягнень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дітей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дошкільного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віку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згідно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з </w:t>
      </w:r>
      <w:proofErr w:type="spellStart"/>
      <w:r w:rsidR="00403E91" w:rsidRPr="00403E91">
        <w:rPr>
          <w:sz w:val="28"/>
          <w:szCs w:val="28"/>
          <w:lang w:val="ru-UA" w:eastAsia="ru-UA"/>
        </w:rPr>
        <w:t>Базовим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компонентом </w:t>
      </w:r>
      <w:proofErr w:type="spellStart"/>
      <w:r w:rsidR="00403E91" w:rsidRPr="00403E91">
        <w:rPr>
          <w:sz w:val="28"/>
          <w:szCs w:val="28"/>
          <w:lang w:val="ru-UA" w:eastAsia="ru-UA"/>
        </w:rPr>
        <w:t>дошкільної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освіти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станом на </w:t>
      </w:r>
      <w:r w:rsidRPr="00AE4B99">
        <w:rPr>
          <w:sz w:val="28"/>
          <w:szCs w:val="28"/>
          <w:lang w:val="uk-UA" w:eastAsia="ru-UA"/>
        </w:rPr>
        <w:t>вересень 2025</w:t>
      </w:r>
      <w:r w:rsidR="00403E91" w:rsidRPr="00403E91">
        <w:rPr>
          <w:sz w:val="28"/>
          <w:szCs w:val="28"/>
          <w:lang w:val="ru-UA" w:eastAsia="ru-UA"/>
        </w:rPr>
        <w:t>року.</w:t>
      </w:r>
    </w:p>
    <w:p w:rsidR="00403E91" w:rsidRPr="00403E91" w:rsidRDefault="00B15572" w:rsidP="00403E91">
      <w:pPr>
        <w:shd w:val="clear" w:color="auto" w:fill="FFFFFF"/>
        <w:textAlignment w:val="baseline"/>
        <w:rPr>
          <w:sz w:val="28"/>
          <w:szCs w:val="28"/>
          <w:lang w:val="ru-UA" w:eastAsia="ru-UA"/>
        </w:rPr>
      </w:pPr>
      <w:r>
        <w:rPr>
          <w:sz w:val="28"/>
          <w:szCs w:val="28"/>
          <w:lang w:val="uk-UA" w:eastAsia="ru-UA"/>
        </w:rPr>
        <w:t xml:space="preserve">   </w:t>
      </w:r>
      <w:r w:rsidR="002369CA">
        <w:rPr>
          <w:sz w:val="28"/>
          <w:szCs w:val="28"/>
          <w:lang w:val="uk-UA" w:eastAsia="ru-UA"/>
        </w:rPr>
        <w:t xml:space="preserve"> </w:t>
      </w:r>
      <w:r>
        <w:rPr>
          <w:sz w:val="28"/>
          <w:szCs w:val="28"/>
          <w:lang w:val="uk-UA" w:eastAsia="ru-UA"/>
        </w:rPr>
        <w:t xml:space="preserve"> </w:t>
      </w:r>
      <w:r w:rsidR="00403E91" w:rsidRPr="00403E91">
        <w:rPr>
          <w:sz w:val="28"/>
          <w:szCs w:val="28"/>
          <w:lang w:val="ru-UA" w:eastAsia="ru-UA"/>
        </w:rPr>
        <w:t xml:space="preserve">В </w:t>
      </w:r>
      <w:proofErr w:type="spellStart"/>
      <w:r w:rsidR="00403E91" w:rsidRPr="00403E91">
        <w:rPr>
          <w:sz w:val="28"/>
          <w:szCs w:val="28"/>
          <w:lang w:val="ru-UA" w:eastAsia="ru-UA"/>
        </w:rPr>
        <w:t>результаті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діагностики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з’ясовано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, </w:t>
      </w:r>
      <w:proofErr w:type="spellStart"/>
      <w:r w:rsidR="00403E91" w:rsidRPr="00403E91">
        <w:rPr>
          <w:sz w:val="28"/>
          <w:szCs w:val="28"/>
          <w:lang w:val="ru-UA" w:eastAsia="ru-UA"/>
        </w:rPr>
        <w:t>що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вся </w:t>
      </w:r>
      <w:proofErr w:type="spellStart"/>
      <w:r w:rsidR="00403E91" w:rsidRPr="00403E91">
        <w:rPr>
          <w:sz w:val="28"/>
          <w:szCs w:val="28"/>
          <w:lang w:val="ru-UA" w:eastAsia="ru-UA"/>
        </w:rPr>
        <w:t>освітня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робота з </w:t>
      </w:r>
      <w:proofErr w:type="spellStart"/>
      <w:r w:rsidR="00403E91" w:rsidRPr="00403E91">
        <w:rPr>
          <w:sz w:val="28"/>
          <w:szCs w:val="28"/>
          <w:lang w:val="ru-UA" w:eastAsia="ru-UA"/>
        </w:rPr>
        <w:t>дітьми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планується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і проводиться </w:t>
      </w:r>
      <w:proofErr w:type="spellStart"/>
      <w:r w:rsidR="00403E91" w:rsidRPr="00403E91">
        <w:rPr>
          <w:sz w:val="28"/>
          <w:szCs w:val="28"/>
          <w:lang w:val="ru-UA" w:eastAsia="ru-UA"/>
        </w:rPr>
        <w:t>відповідно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до Базового компонента </w:t>
      </w:r>
      <w:proofErr w:type="spellStart"/>
      <w:r w:rsidR="00403E91" w:rsidRPr="00403E91">
        <w:rPr>
          <w:sz w:val="28"/>
          <w:szCs w:val="28"/>
          <w:lang w:val="ru-UA" w:eastAsia="ru-UA"/>
        </w:rPr>
        <w:t>дошкільної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освіти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, </w:t>
      </w:r>
      <w:proofErr w:type="spellStart"/>
      <w:r w:rsidR="00403E91" w:rsidRPr="00403E91">
        <w:rPr>
          <w:sz w:val="28"/>
          <w:szCs w:val="28"/>
          <w:lang w:val="ru-UA" w:eastAsia="ru-UA"/>
        </w:rPr>
        <w:t>програми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«</w:t>
      </w:r>
      <w:proofErr w:type="spellStart"/>
      <w:r w:rsidR="00403E91" w:rsidRPr="00403E91">
        <w:rPr>
          <w:sz w:val="28"/>
          <w:szCs w:val="28"/>
          <w:lang w:val="ru-UA" w:eastAsia="ru-UA"/>
        </w:rPr>
        <w:t>Українське</w:t>
      </w:r>
      <w:proofErr w:type="spellEnd"/>
      <w:r w:rsidR="00403E91"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="00403E91" w:rsidRPr="00403E91">
        <w:rPr>
          <w:sz w:val="28"/>
          <w:szCs w:val="28"/>
          <w:lang w:val="ru-UA" w:eastAsia="ru-UA"/>
        </w:rPr>
        <w:t>дошкілля</w:t>
      </w:r>
      <w:proofErr w:type="spellEnd"/>
      <w:r w:rsidR="00403E91" w:rsidRPr="00403E91">
        <w:rPr>
          <w:sz w:val="28"/>
          <w:szCs w:val="28"/>
          <w:lang w:val="ru-UA" w:eastAsia="ru-UA"/>
        </w:rPr>
        <w:t>».</w:t>
      </w:r>
    </w:p>
    <w:p w:rsidR="00403E91" w:rsidRPr="00403E91" w:rsidRDefault="00403E91" w:rsidP="00403E91">
      <w:pPr>
        <w:textAlignment w:val="baseline"/>
        <w:rPr>
          <w:sz w:val="28"/>
          <w:szCs w:val="28"/>
          <w:lang w:val="ru-UA" w:eastAsia="ru-UA"/>
        </w:rPr>
      </w:pPr>
      <w:r w:rsidRPr="00403E91">
        <w:rPr>
          <w:sz w:val="28"/>
          <w:szCs w:val="28"/>
          <w:bdr w:val="none" w:sz="0" w:space="0" w:color="auto" w:frame="1"/>
          <w:lang w:val="ru-UA" w:eastAsia="ru-UA"/>
        </w:rPr>
        <w:t>   </w:t>
      </w:r>
      <w:r w:rsidR="002369CA">
        <w:rPr>
          <w:sz w:val="28"/>
          <w:szCs w:val="28"/>
          <w:bdr w:val="none" w:sz="0" w:space="0" w:color="auto" w:frame="1"/>
          <w:lang w:val="uk-UA" w:eastAsia="ru-UA"/>
        </w:rPr>
        <w:t xml:space="preserve"> </w:t>
      </w:r>
      <w:r w:rsidRPr="00403E91">
        <w:rPr>
          <w:sz w:val="28"/>
          <w:szCs w:val="28"/>
          <w:bdr w:val="none" w:sz="0" w:space="0" w:color="auto" w:frame="1"/>
          <w:lang w:val="ru-UA" w:eastAsia="ru-UA"/>
        </w:rPr>
        <w:t> </w:t>
      </w:r>
      <w:r w:rsidR="006D3A59">
        <w:rPr>
          <w:sz w:val="28"/>
          <w:szCs w:val="28"/>
          <w:bdr w:val="none" w:sz="0" w:space="0" w:color="auto" w:frame="1"/>
          <w:lang w:val="uk-UA" w:eastAsia="ru-UA"/>
        </w:rPr>
        <w:t>П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ід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час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вивчення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освітнього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процесу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у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різновіковій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групі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свідч</w:t>
      </w:r>
      <w:proofErr w:type="spellEnd"/>
      <w:r w:rsidR="006D3A59">
        <w:rPr>
          <w:sz w:val="28"/>
          <w:szCs w:val="28"/>
          <w:bdr w:val="none" w:sz="0" w:space="0" w:color="auto" w:frame="1"/>
          <w:lang w:val="uk-UA" w:eastAsia="ru-UA"/>
        </w:rPr>
        <w:t>и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ть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про те,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що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робота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ведеться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на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належному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рівні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.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Процеси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життєдіяльності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протягом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дня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здійснюються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відповідно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до режиму дня,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інтересів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та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запитів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дітей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>.</w:t>
      </w:r>
    </w:p>
    <w:p w:rsidR="00403E91" w:rsidRPr="00403E91" w:rsidRDefault="00403E91" w:rsidP="00403E91">
      <w:pPr>
        <w:textAlignment w:val="baseline"/>
        <w:rPr>
          <w:sz w:val="28"/>
          <w:szCs w:val="28"/>
          <w:lang w:val="ru-UA" w:eastAsia="ru-UA"/>
        </w:rPr>
      </w:pPr>
      <w:r w:rsidRPr="00403E91">
        <w:rPr>
          <w:sz w:val="28"/>
          <w:szCs w:val="28"/>
          <w:bdr w:val="none" w:sz="0" w:space="0" w:color="auto" w:frame="1"/>
          <w:lang w:val="ru-UA" w:eastAsia="ru-UA"/>
        </w:rPr>
        <w:t>      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Обстежено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1</w:t>
      </w:r>
      <w:r w:rsidR="006D3A59">
        <w:rPr>
          <w:sz w:val="28"/>
          <w:szCs w:val="28"/>
          <w:bdr w:val="none" w:sz="0" w:space="0" w:color="auto" w:frame="1"/>
          <w:lang w:val="uk-UA" w:eastAsia="ru-UA"/>
        </w:rPr>
        <w:t>3</w:t>
      </w:r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 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дітей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що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склало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r w:rsidR="006D3A59">
        <w:rPr>
          <w:sz w:val="28"/>
          <w:szCs w:val="28"/>
          <w:bdr w:val="none" w:sz="0" w:space="0" w:color="auto" w:frame="1"/>
          <w:lang w:val="uk-UA" w:eastAsia="ru-UA"/>
        </w:rPr>
        <w:t>85</w:t>
      </w:r>
      <w:r w:rsidR="00AE4B99" w:rsidRPr="00AE4B99">
        <w:rPr>
          <w:sz w:val="28"/>
          <w:szCs w:val="28"/>
          <w:bdr w:val="none" w:sz="0" w:space="0" w:color="auto" w:frame="1"/>
          <w:lang w:val="uk-UA" w:eastAsia="ru-UA"/>
        </w:rPr>
        <w:t xml:space="preserve"> </w:t>
      </w:r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%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від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загального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складу.</w:t>
      </w:r>
    </w:p>
    <w:p w:rsidR="00403E91" w:rsidRPr="00403E91" w:rsidRDefault="00403E91" w:rsidP="00403E91">
      <w:pPr>
        <w:textAlignment w:val="baseline"/>
        <w:rPr>
          <w:sz w:val="28"/>
          <w:szCs w:val="28"/>
          <w:lang w:val="ru-UA" w:eastAsia="ru-UA"/>
        </w:rPr>
      </w:pPr>
      <w:r w:rsidRPr="00403E91">
        <w:rPr>
          <w:sz w:val="28"/>
          <w:szCs w:val="28"/>
          <w:bdr w:val="none" w:sz="0" w:space="0" w:color="auto" w:frame="1"/>
          <w:lang w:val="ru-UA" w:eastAsia="ru-UA"/>
        </w:rPr>
        <w:t>    </w:t>
      </w:r>
      <w:r w:rsidR="002369CA">
        <w:rPr>
          <w:sz w:val="28"/>
          <w:szCs w:val="28"/>
          <w:bdr w:val="none" w:sz="0" w:space="0" w:color="auto" w:frame="1"/>
          <w:lang w:val="uk-UA" w:eastAsia="ru-UA"/>
        </w:rPr>
        <w:t xml:space="preserve"> </w:t>
      </w:r>
      <w:r w:rsidRPr="00403E91">
        <w:rPr>
          <w:sz w:val="28"/>
          <w:szCs w:val="28"/>
          <w:lang w:val="ru-UA" w:eastAsia="ru-UA"/>
        </w:rPr>
        <w:t> 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Педагогічне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обстеження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проводилося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вихователем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у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формі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організованої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безпосередньо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освітньої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діяльності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при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використанні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спостережень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бесід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ігор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>.</w:t>
      </w:r>
    </w:p>
    <w:p w:rsidR="00403E91" w:rsidRPr="00403E91" w:rsidRDefault="00403E91" w:rsidP="00403E91">
      <w:pPr>
        <w:textAlignment w:val="baseline"/>
        <w:rPr>
          <w:sz w:val="28"/>
          <w:szCs w:val="28"/>
          <w:lang w:val="ru-UA" w:eastAsia="ru-UA"/>
        </w:rPr>
      </w:pPr>
      <w:r w:rsidRPr="00403E91">
        <w:rPr>
          <w:sz w:val="28"/>
          <w:szCs w:val="28"/>
          <w:bdr w:val="none" w:sz="0" w:space="0" w:color="auto" w:frame="1"/>
          <w:lang w:val="ru-UA" w:eastAsia="ru-UA"/>
        </w:rPr>
        <w:t> </w:t>
      </w:r>
      <w:r w:rsidR="00AE4B99" w:rsidRPr="00AE4B99">
        <w:rPr>
          <w:sz w:val="28"/>
          <w:szCs w:val="28"/>
          <w:bdr w:val="none" w:sz="0" w:space="0" w:color="auto" w:frame="1"/>
          <w:lang w:val="uk-UA" w:eastAsia="ru-UA"/>
        </w:rPr>
        <w:t xml:space="preserve"> </w:t>
      </w:r>
      <w:r w:rsidR="002369CA">
        <w:rPr>
          <w:sz w:val="28"/>
          <w:szCs w:val="28"/>
          <w:bdr w:val="none" w:sz="0" w:space="0" w:color="auto" w:frame="1"/>
          <w:lang w:val="uk-UA" w:eastAsia="ru-UA"/>
        </w:rPr>
        <w:t xml:space="preserve"> </w:t>
      </w:r>
      <w:r w:rsidR="00AE4B99" w:rsidRPr="00AE4B99">
        <w:rPr>
          <w:sz w:val="28"/>
          <w:szCs w:val="28"/>
          <w:bdr w:val="none" w:sz="0" w:space="0" w:color="auto" w:frame="1"/>
          <w:lang w:val="uk-UA" w:eastAsia="ru-UA"/>
        </w:rPr>
        <w:t xml:space="preserve"> 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Аналіз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результатів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моніторингового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вивчення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дітей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різновікової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групи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свідчить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про </w:t>
      </w:r>
      <w:r w:rsidR="00B15572">
        <w:rPr>
          <w:sz w:val="28"/>
          <w:szCs w:val="28"/>
          <w:bdr w:val="none" w:sz="0" w:space="0" w:color="auto" w:frame="1"/>
          <w:lang w:val="uk-UA" w:eastAsia="ru-UA"/>
        </w:rPr>
        <w:t xml:space="preserve">не достатню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кількість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дітей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з </w:t>
      </w:r>
      <w:r w:rsidR="00AE4B99" w:rsidRPr="00AE4B99">
        <w:rPr>
          <w:sz w:val="28"/>
          <w:szCs w:val="28"/>
          <w:bdr w:val="none" w:sz="0" w:space="0" w:color="auto" w:frame="1"/>
          <w:lang w:val="uk-UA" w:eastAsia="ru-UA"/>
        </w:rPr>
        <w:t>достатнім</w:t>
      </w:r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рівнем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знань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дані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результати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націлюють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виховател</w:t>
      </w:r>
      <w:proofErr w:type="spellEnd"/>
      <w:r w:rsidR="00AE4B99" w:rsidRPr="00AE4B99">
        <w:rPr>
          <w:sz w:val="28"/>
          <w:szCs w:val="28"/>
          <w:bdr w:val="none" w:sz="0" w:space="0" w:color="auto" w:frame="1"/>
          <w:lang w:val="uk-UA" w:eastAsia="ru-UA"/>
        </w:rPr>
        <w:t>я</w:t>
      </w:r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на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систематичну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та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цілеспрямовану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роботу з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вихованцями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з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усіх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компетенцій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шляхом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використання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індивідуальної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роботи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освітніх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технологій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роботі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в парах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тощо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>.</w:t>
      </w:r>
    </w:p>
    <w:p w:rsidR="00403E91" w:rsidRPr="00403E91" w:rsidRDefault="00403E91" w:rsidP="00403E91">
      <w:pPr>
        <w:textAlignment w:val="baseline"/>
        <w:rPr>
          <w:sz w:val="28"/>
          <w:szCs w:val="28"/>
          <w:lang w:val="ru-UA" w:eastAsia="ru-UA"/>
        </w:rPr>
      </w:pPr>
      <w:r w:rsidRPr="00403E91">
        <w:rPr>
          <w:sz w:val="28"/>
          <w:szCs w:val="28"/>
          <w:bdr w:val="none" w:sz="0" w:space="0" w:color="auto" w:frame="1"/>
          <w:lang w:val="ru-UA" w:eastAsia="ru-UA"/>
        </w:rPr>
        <w:lastRenderedPageBreak/>
        <w:t>    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Проведення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моніторингового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дослідження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у </w:t>
      </w:r>
      <w:r w:rsidR="00AE4B99" w:rsidRPr="00AE4B99">
        <w:rPr>
          <w:sz w:val="28"/>
          <w:szCs w:val="28"/>
          <w:bdr w:val="none" w:sz="0" w:space="0" w:color="auto" w:frame="1"/>
          <w:lang w:val="uk-UA" w:eastAsia="ru-UA"/>
        </w:rPr>
        <w:t xml:space="preserve">різновіковій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груп</w:t>
      </w:r>
      <w:proofErr w:type="spellEnd"/>
      <w:r w:rsidR="00AE4B99" w:rsidRPr="00AE4B99">
        <w:rPr>
          <w:sz w:val="28"/>
          <w:szCs w:val="28"/>
          <w:bdr w:val="none" w:sz="0" w:space="0" w:color="auto" w:frame="1"/>
          <w:lang w:val="uk-UA" w:eastAsia="ru-UA"/>
        </w:rPr>
        <w:t>і</w:t>
      </w:r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дітей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  дало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змогу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відстежити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динаміку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розвитку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особистості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дошкільника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встановити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загальну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картину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розвиненості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вихованців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,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що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дозволить педагогам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більш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плідно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і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ефективно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працювати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над проблемами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виявленими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в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ході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bdr w:val="none" w:sz="0" w:space="0" w:color="auto" w:frame="1"/>
          <w:lang w:val="ru-UA" w:eastAsia="ru-UA"/>
        </w:rPr>
        <w:t>вивчення</w:t>
      </w:r>
      <w:proofErr w:type="spellEnd"/>
      <w:r w:rsidRPr="00403E91">
        <w:rPr>
          <w:sz w:val="28"/>
          <w:szCs w:val="28"/>
          <w:bdr w:val="none" w:sz="0" w:space="0" w:color="auto" w:frame="1"/>
          <w:lang w:val="ru-UA" w:eastAsia="ru-UA"/>
        </w:rPr>
        <w:t>.</w:t>
      </w:r>
    </w:p>
    <w:p w:rsidR="00403E91" w:rsidRPr="00403E91" w:rsidRDefault="00403E91" w:rsidP="00403E91">
      <w:pPr>
        <w:textAlignment w:val="baseline"/>
        <w:rPr>
          <w:sz w:val="28"/>
          <w:szCs w:val="28"/>
          <w:lang w:val="uk-UA" w:eastAsia="ru-UA"/>
        </w:rPr>
      </w:pPr>
      <w:proofErr w:type="spellStart"/>
      <w:r w:rsidRPr="00403E91">
        <w:rPr>
          <w:sz w:val="28"/>
          <w:szCs w:val="28"/>
          <w:lang w:val="ru-UA" w:eastAsia="ru-UA"/>
        </w:rPr>
        <w:t>Якісні</w:t>
      </w:r>
      <w:proofErr w:type="spellEnd"/>
      <w:r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lang w:val="ru-UA" w:eastAsia="ru-UA"/>
        </w:rPr>
        <w:t>показники</w:t>
      </w:r>
      <w:proofErr w:type="spellEnd"/>
      <w:r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lang w:val="ru-UA" w:eastAsia="ru-UA"/>
        </w:rPr>
        <w:t>засвоєння</w:t>
      </w:r>
      <w:proofErr w:type="spellEnd"/>
      <w:r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lang w:val="ru-UA" w:eastAsia="ru-UA"/>
        </w:rPr>
        <w:t>програмних</w:t>
      </w:r>
      <w:proofErr w:type="spellEnd"/>
      <w:r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lang w:val="ru-UA" w:eastAsia="ru-UA"/>
        </w:rPr>
        <w:t>вимог</w:t>
      </w:r>
      <w:proofErr w:type="spellEnd"/>
      <w:r w:rsidRPr="00403E91">
        <w:rPr>
          <w:sz w:val="28"/>
          <w:szCs w:val="28"/>
          <w:lang w:val="ru-UA" w:eastAsia="ru-UA"/>
        </w:rPr>
        <w:t xml:space="preserve"> Базового компоненту </w:t>
      </w:r>
      <w:proofErr w:type="spellStart"/>
      <w:r w:rsidRPr="00403E91">
        <w:rPr>
          <w:sz w:val="28"/>
          <w:szCs w:val="28"/>
          <w:lang w:val="ru-UA" w:eastAsia="ru-UA"/>
        </w:rPr>
        <w:t>дошкільної</w:t>
      </w:r>
      <w:proofErr w:type="spellEnd"/>
      <w:r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lang w:val="ru-UA" w:eastAsia="ru-UA"/>
        </w:rPr>
        <w:t>освіти</w:t>
      </w:r>
      <w:proofErr w:type="spellEnd"/>
      <w:r w:rsidRPr="00403E91">
        <w:rPr>
          <w:sz w:val="28"/>
          <w:szCs w:val="28"/>
          <w:lang w:val="ru-UA" w:eastAsia="ru-UA"/>
        </w:rPr>
        <w:t xml:space="preserve"> у 202</w:t>
      </w:r>
      <w:r w:rsidR="00AE4B99" w:rsidRPr="00AE4B99">
        <w:rPr>
          <w:sz w:val="28"/>
          <w:szCs w:val="28"/>
          <w:lang w:val="uk-UA" w:eastAsia="ru-UA"/>
        </w:rPr>
        <w:t>5</w:t>
      </w:r>
      <w:r w:rsidRPr="00403E91">
        <w:rPr>
          <w:sz w:val="28"/>
          <w:szCs w:val="28"/>
          <w:lang w:val="ru-UA" w:eastAsia="ru-UA"/>
        </w:rPr>
        <w:t>/2</w:t>
      </w:r>
      <w:r w:rsidR="00AE4B99" w:rsidRPr="00AE4B99">
        <w:rPr>
          <w:sz w:val="28"/>
          <w:szCs w:val="28"/>
          <w:lang w:val="uk-UA" w:eastAsia="ru-UA"/>
        </w:rPr>
        <w:t>6</w:t>
      </w:r>
      <w:r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lang w:val="ru-UA" w:eastAsia="ru-UA"/>
        </w:rPr>
        <w:t>навчальному</w:t>
      </w:r>
      <w:proofErr w:type="spellEnd"/>
      <w:r w:rsidRPr="00403E91">
        <w:rPr>
          <w:sz w:val="28"/>
          <w:szCs w:val="28"/>
          <w:lang w:val="ru-UA" w:eastAsia="ru-UA"/>
        </w:rPr>
        <w:t xml:space="preserve"> </w:t>
      </w:r>
      <w:proofErr w:type="spellStart"/>
      <w:r w:rsidRPr="00403E91">
        <w:rPr>
          <w:sz w:val="28"/>
          <w:szCs w:val="28"/>
          <w:lang w:val="ru-UA" w:eastAsia="ru-UA"/>
        </w:rPr>
        <w:t>році</w:t>
      </w:r>
      <w:proofErr w:type="spellEnd"/>
      <w:r w:rsidR="00B15572">
        <w:rPr>
          <w:sz w:val="28"/>
          <w:szCs w:val="28"/>
          <w:lang w:val="uk-UA" w:eastAsia="ru-UA"/>
        </w:rPr>
        <w:t>.</w:t>
      </w:r>
    </w:p>
    <w:p w:rsidR="003A3BBA" w:rsidRPr="00AE4B99" w:rsidRDefault="00403E91" w:rsidP="00403E91">
      <w:pPr>
        <w:shd w:val="clear" w:color="auto" w:fill="FFFFFF"/>
        <w:textAlignment w:val="baseline"/>
        <w:rPr>
          <w:sz w:val="28"/>
          <w:szCs w:val="28"/>
          <w:lang w:val="ru-UA" w:eastAsia="ru-UA"/>
        </w:rPr>
      </w:pPr>
      <w:r w:rsidRPr="00403E91">
        <w:rPr>
          <w:sz w:val="28"/>
          <w:szCs w:val="28"/>
          <w:lang w:val="ru-UA" w:eastAsia="ru-UA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2"/>
        <w:gridCol w:w="4674"/>
        <w:gridCol w:w="1330"/>
      </w:tblGrid>
      <w:tr w:rsidR="00225B71" w:rsidRPr="00AE4B99" w:rsidTr="00225B71">
        <w:tc>
          <w:tcPr>
            <w:tcW w:w="472" w:type="dxa"/>
          </w:tcPr>
          <w:p w:rsidR="00225B71" w:rsidRPr="002369CA" w:rsidRDefault="00225B71" w:rsidP="002369CA">
            <w:pPr>
              <w:textAlignment w:val="baseline"/>
              <w:rPr>
                <w:lang w:val="uk-UA" w:eastAsia="ru-UA"/>
              </w:rPr>
            </w:pPr>
            <w:r w:rsidRPr="002369CA">
              <w:rPr>
                <w:lang w:val="uk-UA" w:eastAsia="ru-UA"/>
              </w:rPr>
              <w:t>№</w:t>
            </w:r>
          </w:p>
        </w:tc>
        <w:tc>
          <w:tcPr>
            <w:tcW w:w="4674" w:type="dxa"/>
          </w:tcPr>
          <w:p w:rsidR="00225B71" w:rsidRPr="002369CA" w:rsidRDefault="00225B71" w:rsidP="002369CA">
            <w:pPr>
              <w:textAlignment w:val="baseline"/>
              <w:rPr>
                <w:lang w:val="uk-UA" w:eastAsia="ru-UA"/>
              </w:rPr>
            </w:pPr>
            <w:r w:rsidRPr="002369CA">
              <w:rPr>
                <w:lang w:val="uk-UA" w:eastAsia="ru-UA"/>
              </w:rPr>
              <w:t>Освітні лінії</w:t>
            </w:r>
          </w:p>
        </w:tc>
        <w:tc>
          <w:tcPr>
            <w:tcW w:w="1330" w:type="dxa"/>
          </w:tcPr>
          <w:p w:rsidR="00225B71" w:rsidRPr="002369CA" w:rsidRDefault="00225B71" w:rsidP="002369CA">
            <w:proofErr w:type="spellStart"/>
            <w:r w:rsidRPr="002369CA">
              <w:t>Показники</w:t>
            </w:r>
            <w:proofErr w:type="spellEnd"/>
            <w:r w:rsidRPr="002369CA">
              <w:t xml:space="preserve"> на вересень</w:t>
            </w:r>
          </w:p>
        </w:tc>
      </w:tr>
      <w:tr w:rsidR="00225B71" w:rsidRPr="00AE4B99" w:rsidTr="00225B71">
        <w:tc>
          <w:tcPr>
            <w:tcW w:w="472" w:type="dxa"/>
          </w:tcPr>
          <w:p w:rsidR="00225B71" w:rsidRPr="002369CA" w:rsidRDefault="00225B71" w:rsidP="002369CA">
            <w:pPr>
              <w:textAlignment w:val="baseline"/>
              <w:rPr>
                <w:lang w:val="uk-UA" w:eastAsia="ru-UA"/>
              </w:rPr>
            </w:pPr>
            <w:r w:rsidRPr="002369CA">
              <w:rPr>
                <w:lang w:val="uk-UA" w:eastAsia="ru-UA"/>
              </w:rPr>
              <w:t>1</w:t>
            </w:r>
          </w:p>
        </w:tc>
        <w:tc>
          <w:tcPr>
            <w:tcW w:w="4674" w:type="dxa"/>
          </w:tcPr>
          <w:p w:rsidR="00225B71" w:rsidRPr="002369CA" w:rsidRDefault="00225B71" w:rsidP="002369CA">
            <w:pPr>
              <w:textAlignment w:val="baseline"/>
              <w:rPr>
                <w:b/>
                <w:bCs/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«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Особистість</w:t>
            </w:r>
            <w:proofErr w:type="spellEnd"/>
            <w:r w:rsidRPr="00755C55">
              <w:rPr>
                <w:b/>
                <w:bCs/>
                <w:lang w:val="ru-UA" w:eastAsia="ru-UA"/>
              </w:rPr>
              <w:t xml:space="preserve"> 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дитини</w:t>
            </w:r>
            <w:proofErr w:type="spellEnd"/>
            <w:r w:rsidRPr="00755C55">
              <w:rPr>
                <w:b/>
                <w:bCs/>
                <w:lang w:val="ru-UA" w:eastAsia="ru-UA"/>
              </w:rPr>
              <w:t>»</w:t>
            </w:r>
          </w:p>
          <w:p w:rsidR="00225B71" w:rsidRPr="002369CA" w:rsidRDefault="00225B71" w:rsidP="002369CA">
            <w:pPr>
              <w:textAlignment w:val="baseline"/>
              <w:rPr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       </w:t>
            </w:r>
          </w:p>
        </w:tc>
        <w:tc>
          <w:tcPr>
            <w:tcW w:w="1330" w:type="dxa"/>
          </w:tcPr>
          <w:p w:rsidR="00225B71" w:rsidRPr="002369CA" w:rsidRDefault="00225B71" w:rsidP="002369CA">
            <w:r w:rsidRPr="002369CA">
              <w:t>60%</w:t>
            </w:r>
          </w:p>
        </w:tc>
      </w:tr>
      <w:tr w:rsidR="00225B71" w:rsidRPr="00AE4B99" w:rsidTr="00225B71">
        <w:tc>
          <w:tcPr>
            <w:tcW w:w="472" w:type="dxa"/>
          </w:tcPr>
          <w:p w:rsidR="00225B71" w:rsidRPr="002369CA" w:rsidRDefault="00225B71" w:rsidP="002369CA">
            <w:pPr>
              <w:textAlignment w:val="baseline"/>
              <w:rPr>
                <w:lang w:val="uk-UA" w:eastAsia="ru-UA"/>
              </w:rPr>
            </w:pPr>
            <w:r w:rsidRPr="002369CA">
              <w:rPr>
                <w:lang w:val="uk-UA" w:eastAsia="ru-UA"/>
              </w:rPr>
              <w:t>2</w:t>
            </w:r>
          </w:p>
        </w:tc>
        <w:tc>
          <w:tcPr>
            <w:tcW w:w="4674" w:type="dxa"/>
          </w:tcPr>
          <w:p w:rsidR="00225B71" w:rsidRPr="002369CA" w:rsidRDefault="00225B71" w:rsidP="002369CA">
            <w:pPr>
              <w:textAlignment w:val="baseline"/>
              <w:rPr>
                <w:b/>
                <w:bCs/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«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Дитина</w:t>
            </w:r>
            <w:proofErr w:type="spellEnd"/>
            <w:r w:rsidRPr="00755C55">
              <w:rPr>
                <w:b/>
                <w:bCs/>
                <w:lang w:val="ru-UA" w:eastAsia="ru-UA"/>
              </w:rPr>
              <w:t xml:space="preserve"> в 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соціумі</w:t>
            </w:r>
            <w:proofErr w:type="spellEnd"/>
            <w:r w:rsidRPr="00755C55">
              <w:rPr>
                <w:b/>
                <w:bCs/>
                <w:lang w:val="ru-UA" w:eastAsia="ru-UA"/>
              </w:rPr>
              <w:t>»</w:t>
            </w:r>
          </w:p>
          <w:p w:rsidR="00225B71" w:rsidRPr="002369CA" w:rsidRDefault="00225B71" w:rsidP="002369CA">
            <w:pPr>
              <w:textAlignment w:val="baseline"/>
              <w:rPr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       </w:t>
            </w:r>
          </w:p>
        </w:tc>
        <w:tc>
          <w:tcPr>
            <w:tcW w:w="1330" w:type="dxa"/>
          </w:tcPr>
          <w:p w:rsidR="00225B71" w:rsidRPr="002369CA" w:rsidRDefault="00225B71" w:rsidP="002369CA">
            <w:r w:rsidRPr="002369CA">
              <w:t>58%</w:t>
            </w:r>
          </w:p>
        </w:tc>
      </w:tr>
      <w:tr w:rsidR="00225B71" w:rsidRPr="00AE4B99" w:rsidTr="00225B71">
        <w:tc>
          <w:tcPr>
            <w:tcW w:w="472" w:type="dxa"/>
          </w:tcPr>
          <w:p w:rsidR="00225B71" w:rsidRPr="002369CA" w:rsidRDefault="00225B71" w:rsidP="002369CA">
            <w:pPr>
              <w:textAlignment w:val="baseline"/>
              <w:rPr>
                <w:lang w:val="uk-UA" w:eastAsia="ru-UA"/>
              </w:rPr>
            </w:pPr>
            <w:r w:rsidRPr="002369CA">
              <w:rPr>
                <w:lang w:val="uk-UA" w:eastAsia="ru-UA"/>
              </w:rPr>
              <w:t>3</w:t>
            </w:r>
          </w:p>
        </w:tc>
        <w:tc>
          <w:tcPr>
            <w:tcW w:w="4674" w:type="dxa"/>
          </w:tcPr>
          <w:p w:rsidR="00225B71" w:rsidRPr="002369CA" w:rsidRDefault="00225B71" w:rsidP="002369CA">
            <w:pPr>
              <w:textAlignment w:val="baseline"/>
              <w:rPr>
                <w:b/>
                <w:bCs/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«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Дитина</w:t>
            </w:r>
            <w:proofErr w:type="spellEnd"/>
            <w:r w:rsidRPr="00755C55">
              <w:rPr>
                <w:b/>
                <w:bCs/>
                <w:lang w:val="ru-UA" w:eastAsia="ru-UA"/>
              </w:rPr>
              <w:t xml:space="preserve"> в природному 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довкіллі</w:t>
            </w:r>
            <w:proofErr w:type="spellEnd"/>
            <w:r w:rsidRPr="00755C55">
              <w:rPr>
                <w:b/>
                <w:bCs/>
                <w:lang w:val="ru-UA" w:eastAsia="ru-UA"/>
              </w:rPr>
              <w:t>»</w:t>
            </w:r>
          </w:p>
          <w:p w:rsidR="00225B71" w:rsidRPr="002369CA" w:rsidRDefault="00225B71" w:rsidP="002369CA">
            <w:pPr>
              <w:textAlignment w:val="baseline"/>
              <w:rPr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                   </w:t>
            </w:r>
          </w:p>
        </w:tc>
        <w:tc>
          <w:tcPr>
            <w:tcW w:w="1330" w:type="dxa"/>
          </w:tcPr>
          <w:p w:rsidR="00225B71" w:rsidRPr="002369CA" w:rsidRDefault="00225B71" w:rsidP="002369CA">
            <w:r w:rsidRPr="002369CA">
              <w:t>63%</w:t>
            </w:r>
          </w:p>
        </w:tc>
      </w:tr>
      <w:tr w:rsidR="00225B71" w:rsidRPr="00AE4B99" w:rsidTr="00225B71">
        <w:tc>
          <w:tcPr>
            <w:tcW w:w="472" w:type="dxa"/>
          </w:tcPr>
          <w:p w:rsidR="00225B71" w:rsidRPr="002369CA" w:rsidRDefault="00225B71" w:rsidP="002369CA">
            <w:pPr>
              <w:textAlignment w:val="baseline"/>
              <w:rPr>
                <w:lang w:val="uk-UA" w:eastAsia="ru-UA"/>
              </w:rPr>
            </w:pPr>
            <w:r w:rsidRPr="002369CA">
              <w:rPr>
                <w:lang w:val="uk-UA" w:eastAsia="ru-UA"/>
              </w:rPr>
              <w:t>4</w:t>
            </w:r>
          </w:p>
        </w:tc>
        <w:tc>
          <w:tcPr>
            <w:tcW w:w="4674" w:type="dxa"/>
          </w:tcPr>
          <w:p w:rsidR="00225B71" w:rsidRPr="002369CA" w:rsidRDefault="00225B71" w:rsidP="002369CA">
            <w:pPr>
              <w:textAlignment w:val="baseline"/>
              <w:rPr>
                <w:b/>
                <w:bCs/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«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Дитина</w:t>
            </w:r>
            <w:proofErr w:type="spellEnd"/>
            <w:r w:rsidRPr="00755C55">
              <w:rPr>
                <w:b/>
                <w:bCs/>
                <w:lang w:val="ru-UA" w:eastAsia="ru-UA"/>
              </w:rPr>
              <w:t xml:space="preserve"> у 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світі</w:t>
            </w:r>
            <w:proofErr w:type="spellEnd"/>
            <w:r w:rsidRPr="00755C55">
              <w:rPr>
                <w:b/>
                <w:bCs/>
                <w:lang w:val="ru-UA" w:eastAsia="ru-UA"/>
              </w:rPr>
              <w:t xml:space="preserve"> 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мистецтва</w:t>
            </w:r>
            <w:proofErr w:type="spellEnd"/>
            <w:r w:rsidRPr="00755C55">
              <w:rPr>
                <w:b/>
                <w:bCs/>
                <w:lang w:val="ru-UA" w:eastAsia="ru-UA"/>
              </w:rPr>
              <w:t>»</w:t>
            </w:r>
          </w:p>
          <w:p w:rsidR="00225B71" w:rsidRPr="002369CA" w:rsidRDefault="00225B71" w:rsidP="002369CA">
            <w:pPr>
              <w:textAlignment w:val="baseline"/>
              <w:rPr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     </w:t>
            </w:r>
          </w:p>
        </w:tc>
        <w:tc>
          <w:tcPr>
            <w:tcW w:w="1330" w:type="dxa"/>
          </w:tcPr>
          <w:p w:rsidR="00225B71" w:rsidRPr="002369CA" w:rsidRDefault="00225B71" w:rsidP="002369CA">
            <w:r w:rsidRPr="002369CA">
              <w:t>52%</w:t>
            </w:r>
          </w:p>
        </w:tc>
      </w:tr>
      <w:tr w:rsidR="00225B71" w:rsidRPr="00AE4B99" w:rsidTr="00225B71">
        <w:tc>
          <w:tcPr>
            <w:tcW w:w="472" w:type="dxa"/>
          </w:tcPr>
          <w:p w:rsidR="00225B71" w:rsidRPr="002369CA" w:rsidRDefault="00225B71" w:rsidP="002369CA">
            <w:pPr>
              <w:textAlignment w:val="baseline"/>
              <w:rPr>
                <w:lang w:val="uk-UA" w:eastAsia="ru-UA"/>
              </w:rPr>
            </w:pPr>
            <w:r w:rsidRPr="002369CA">
              <w:rPr>
                <w:lang w:val="uk-UA" w:eastAsia="ru-UA"/>
              </w:rPr>
              <w:t>5</w:t>
            </w:r>
          </w:p>
        </w:tc>
        <w:tc>
          <w:tcPr>
            <w:tcW w:w="4674" w:type="dxa"/>
          </w:tcPr>
          <w:p w:rsidR="00225B71" w:rsidRPr="002369CA" w:rsidRDefault="00225B71" w:rsidP="002369CA">
            <w:pPr>
              <w:textAlignment w:val="baseline"/>
              <w:rPr>
                <w:b/>
                <w:bCs/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«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Гра</w:t>
            </w:r>
            <w:proofErr w:type="spellEnd"/>
            <w:r w:rsidRPr="00755C55">
              <w:rPr>
                <w:b/>
                <w:bCs/>
                <w:lang w:val="ru-UA" w:eastAsia="ru-UA"/>
              </w:rPr>
              <w:t xml:space="preserve"> 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дитини</w:t>
            </w:r>
            <w:proofErr w:type="spellEnd"/>
            <w:r w:rsidRPr="00755C55">
              <w:rPr>
                <w:b/>
                <w:bCs/>
                <w:lang w:val="ru-UA" w:eastAsia="ru-UA"/>
              </w:rPr>
              <w:t>»</w:t>
            </w:r>
          </w:p>
          <w:p w:rsidR="00225B71" w:rsidRPr="002369CA" w:rsidRDefault="00225B71" w:rsidP="002369CA">
            <w:pPr>
              <w:textAlignment w:val="baseline"/>
              <w:rPr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         </w:t>
            </w:r>
          </w:p>
        </w:tc>
        <w:tc>
          <w:tcPr>
            <w:tcW w:w="1330" w:type="dxa"/>
          </w:tcPr>
          <w:p w:rsidR="00225B71" w:rsidRPr="002369CA" w:rsidRDefault="00225B71" w:rsidP="002369CA">
            <w:r w:rsidRPr="002369CA">
              <w:t>69%</w:t>
            </w:r>
          </w:p>
        </w:tc>
      </w:tr>
      <w:tr w:rsidR="00225B71" w:rsidRPr="00AE4B99" w:rsidTr="00225B71">
        <w:tc>
          <w:tcPr>
            <w:tcW w:w="472" w:type="dxa"/>
          </w:tcPr>
          <w:p w:rsidR="00225B71" w:rsidRPr="002369CA" w:rsidRDefault="00225B71" w:rsidP="002369CA">
            <w:pPr>
              <w:textAlignment w:val="baseline"/>
              <w:rPr>
                <w:lang w:val="uk-UA" w:eastAsia="ru-UA"/>
              </w:rPr>
            </w:pPr>
            <w:r w:rsidRPr="002369CA">
              <w:rPr>
                <w:lang w:val="uk-UA" w:eastAsia="ru-UA"/>
              </w:rPr>
              <w:t>6</w:t>
            </w:r>
          </w:p>
        </w:tc>
        <w:tc>
          <w:tcPr>
            <w:tcW w:w="4674" w:type="dxa"/>
          </w:tcPr>
          <w:p w:rsidR="00225B71" w:rsidRPr="002369CA" w:rsidRDefault="00225B71" w:rsidP="002369CA">
            <w:pPr>
              <w:textAlignment w:val="baseline"/>
              <w:rPr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«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Дитина</w:t>
            </w:r>
            <w:proofErr w:type="spellEnd"/>
            <w:r w:rsidRPr="00755C55">
              <w:rPr>
                <w:b/>
                <w:bCs/>
                <w:lang w:val="ru-UA" w:eastAsia="ru-UA"/>
              </w:rPr>
              <w:t xml:space="preserve"> в сенсорно-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пізнавальному</w:t>
            </w:r>
            <w:proofErr w:type="spellEnd"/>
            <w:r w:rsidRPr="00755C55">
              <w:rPr>
                <w:b/>
                <w:bCs/>
                <w:lang w:val="ru-UA" w:eastAsia="ru-UA"/>
              </w:rPr>
              <w:t xml:space="preserve"> 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просторі</w:t>
            </w:r>
            <w:proofErr w:type="spellEnd"/>
            <w:r w:rsidRPr="00755C55">
              <w:rPr>
                <w:b/>
                <w:bCs/>
                <w:lang w:val="ru-UA" w:eastAsia="ru-UA"/>
              </w:rPr>
              <w:t>»</w:t>
            </w:r>
          </w:p>
        </w:tc>
        <w:tc>
          <w:tcPr>
            <w:tcW w:w="1330" w:type="dxa"/>
          </w:tcPr>
          <w:p w:rsidR="00225B71" w:rsidRPr="002369CA" w:rsidRDefault="00225B71" w:rsidP="002369CA">
            <w:r w:rsidRPr="002369CA">
              <w:t>55%</w:t>
            </w:r>
          </w:p>
        </w:tc>
      </w:tr>
      <w:tr w:rsidR="00225B71" w:rsidRPr="00AE4B99" w:rsidTr="00225B71">
        <w:tc>
          <w:tcPr>
            <w:tcW w:w="472" w:type="dxa"/>
          </w:tcPr>
          <w:p w:rsidR="00225B71" w:rsidRPr="002369CA" w:rsidRDefault="00225B71" w:rsidP="002369CA">
            <w:pPr>
              <w:textAlignment w:val="baseline"/>
              <w:rPr>
                <w:lang w:val="uk-UA" w:eastAsia="ru-UA"/>
              </w:rPr>
            </w:pPr>
            <w:r w:rsidRPr="002369CA">
              <w:rPr>
                <w:lang w:val="uk-UA" w:eastAsia="ru-UA"/>
              </w:rPr>
              <w:t>7</w:t>
            </w:r>
          </w:p>
        </w:tc>
        <w:tc>
          <w:tcPr>
            <w:tcW w:w="4674" w:type="dxa"/>
          </w:tcPr>
          <w:p w:rsidR="00225B71" w:rsidRPr="002369CA" w:rsidRDefault="00225B71" w:rsidP="002369CA">
            <w:pPr>
              <w:textAlignment w:val="baseline"/>
              <w:rPr>
                <w:lang w:val="ru-UA" w:eastAsia="ru-UA"/>
              </w:rPr>
            </w:pPr>
            <w:r w:rsidRPr="00755C55">
              <w:rPr>
                <w:b/>
                <w:bCs/>
                <w:lang w:val="ru-UA" w:eastAsia="ru-UA"/>
              </w:rPr>
              <w:t>«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Мовлення</w:t>
            </w:r>
            <w:proofErr w:type="spellEnd"/>
            <w:r w:rsidRPr="00755C55">
              <w:rPr>
                <w:b/>
                <w:bCs/>
                <w:lang w:val="ru-UA" w:eastAsia="ru-UA"/>
              </w:rPr>
              <w:t xml:space="preserve"> </w:t>
            </w:r>
            <w:proofErr w:type="spellStart"/>
            <w:r w:rsidRPr="00755C55">
              <w:rPr>
                <w:b/>
                <w:bCs/>
                <w:lang w:val="ru-UA" w:eastAsia="ru-UA"/>
              </w:rPr>
              <w:t>дитини</w:t>
            </w:r>
            <w:proofErr w:type="spellEnd"/>
            <w:r w:rsidRPr="00755C55">
              <w:rPr>
                <w:b/>
                <w:bCs/>
                <w:lang w:val="ru-UA" w:eastAsia="ru-UA"/>
              </w:rPr>
              <w:t>»     </w:t>
            </w:r>
          </w:p>
        </w:tc>
        <w:tc>
          <w:tcPr>
            <w:tcW w:w="1330" w:type="dxa"/>
          </w:tcPr>
          <w:p w:rsidR="00225B71" w:rsidRPr="002369CA" w:rsidRDefault="00225B71" w:rsidP="002369CA">
            <w:r w:rsidRPr="002369CA">
              <w:t>50%</w:t>
            </w:r>
          </w:p>
        </w:tc>
      </w:tr>
      <w:tr w:rsidR="00225B71" w:rsidRPr="00AE4B99" w:rsidTr="00225B71">
        <w:tc>
          <w:tcPr>
            <w:tcW w:w="472" w:type="dxa"/>
          </w:tcPr>
          <w:p w:rsidR="00225B71" w:rsidRPr="002369CA" w:rsidRDefault="00225B71" w:rsidP="006D3A59">
            <w:pPr>
              <w:textAlignment w:val="baseline"/>
              <w:rPr>
                <w:lang w:val="uk-UA" w:eastAsia="ru-UA"/>
              </w:rPr>
            </w:pPr>
          </w:p>
        </w:tc>
        <w:tc>
          <w:tcPr>
            <w:tcW w:w="4674" w:type="dxa"/>
          </w:tcPr>
          <w:p w:rsidR="00225B71" w:rsidRPr="002369CA" w:rsidRDefault="00225B71" w:rsidP="006D3A59">
            <w:pPr>
              <w:textAlignment w:val="baseline"/>
              <w:rPr>
                <w:lang w:val="ru-UA" w:eastAsia="ru-UA"/>
              </w:rPr>
            </w:pPr>
          </w:p>
        </w:tc>
        <w:tc>
          <w:tcPr>
            <w:tcW w:w="1330" w:type="dxa"/>
          </w:tcPr>
          <w:p w:rsidR="00225B71" w:rsidRPr="002369CA" w:rsidRDefault="00225B71" w:rsidP="006D3A59"/>
        </w:tc>
      </w:tr>
    </w:tbl>
    <w:p w:rsidR="00403E91" w:rsidRPr="00403E91" w:rsidRDefault="00403E91" w:rsidP="00403E91">
      <w:pPr>
        <w:shd w:val="clear" w:color="auto" w:fill="FFFFFF"/>
        <w:textAlignment w:val="baseline"/>
        <w:rPr>
          <w:sz w:val="28"/>
          <w:szCs w:val="28"/>
          <w:lang w:val="ru-UA" w:eastAsia="ru-UA"/>
        </w:rPr>
      </w:pPr>
    </w:p>
    <w:p w:rsidR="00403E91" w:rsidRPr="00AE4B99" w:rsidRDefault="00403E91" w:rsidP="003C7501">
      <w:pPr>
        <w:tabs>
          <w:tab w:val="left" w:pos="426"/>
        </w:tabs>
        <w:jc w:val="both"/>
        <w:rPr>
          <w:sz w:val="28"/>
          <w:szCs w:val="28"/>
          <w:lang w:val="ru-UA"/>
        </w:rPr>
      </w:pPr>
    </w:p>
    <w:p w:rsidR="00225B71" w:rsidRDefault="00B350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                    Тетяна ЯРКО</w:t>
      </w: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</w:p>
    <w:p w:rsidR="00B35024" w:rsidRDefault="00B35024">
      <w:pPr>
        <w:rPr>
          <w:sz w:val="28"/>
          <w:szCs w:val="28"/>
          <w:lang w:val="uk-UA"/>
        </w:rPr>
      </w:pPr>
    </w:p>
    <w:p w:rsidR="00B35024" w:rsidRDefault="00B35024">
      <w:pPr>
        <w:rPr>
          <w:sz w:val="28"/>
          <w:szCs w:val="28"/>
          <w:lang w:val="uk-UA"/>
        </w:rPr>
      </w:pPr>
    </w:p>
    <w:p w:rsidR="00225B71" w:rsidRDefault="00225B71">
      <w:pPr>
        <w:rPr>
          <w:sz w:val="28"/>
          <w:szCs w:val="28"/>
          <w:lang w:val="uk-UA"/>
        </w:rPr>
      </w:pPr>
      <w:bookmarkStart w:id="0" w:name="_GoBack"/>
      <w:bookmarkEnd w:id="0"/>
    </w:p>
    <w:p w:rsidR="00225B71" w:rsidRPr="00AE4B99" w:rsidRDefault="00225B71">
      <w:pPr>
        <w:rPr>
          <w:sz w:val="28"/>
          <w:szCs w:val="28"/>
          <w:lang w:val="uk-UA"/>
        </w:rPr>
      </w:pPr>
    </w:p>
    <w:sectPr w:rsidR="00225B71" w:rsidRPr="00AE4B99" w:rsidSect="005A022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01"/>
    <w:rsid w:val="00004174"/>
    <w:rsid w:val="00225B71"/>
    <w:rsid w:val="002369CA"/>
    <w:rsid w:val="002700C5"/>
    <w:rsid w:val="003345F2"/>
    <w:rsid w:val="003A28D0"/>
    <w:rsid w:val="003A2E7C"/>
    <w:rsid w:val="003A3BBA"/>
    <w:rsid w:val="003C7501"/>
    <w:rsid w:val="00403E91"/>
    <w:rsid w:val="00443909"/>
    <w:rsid w:val="00563643"/>
    <w:rsid w:val="00576807"/>
    <w:rsid w:val="005A0228"/>
    <w:rsid w:val="005E6A07"/>
    <w:rsid w:val="006D3A59"/>
    <w:rsid w:val="007666BC"/>
    <w:rsid w:val="007F4DF1"/>
    <w:rsid w:val="0086450F"/>
    <w:rsid w:val="00874EF8"/>
    <w:rsid w:val="0096443D"/>
    <w:rsid w:val="00A255DB"/>
    <w:rsid w:val="00A4773A"/>
    <w:rsid w:val="00A707F3"/>
    <w:rsid w:val="00AC1F3B"/>
    <w:rsid w:val="00AE4B99"/>
    <w:rsid w:val="00B15572"/>
    <w:rsid w:val="00B35024"/>
    <w:rsid w:val="00B6123F"/>
    <w:rsid w:val="00C955E7"/>
    <w:rsid w:val="00CE4FEE"/>
    <w:rsid w:val="00EC2D71"/>
    <w:rsid w:val="00F5712F"/>
    <w:rsid w:val="00FB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782"/>
  <w15:docId w15:val="{70D9BBD2-9208-403A-8050-BC0FDA20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7501"/>
    <w:pPr>
      <w:ind w:right="-442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3C750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4">
    <w:name w:val="Style4"/>
    <w:basedOn w:val="a"/>
    <w:uiPriority w:val="99"/>
    <w:rsid w:val="003C7501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3">
    <w:name w:val="Font Style13"/>
    <w:uiPriority w:val="99"/>
    <w:rsid w:val="003C7501"/>
    <w:rPr>
      <w:rFonts w:ascii="Times New Roman" w:hAnsi="Times New Roman" w:cs="Times New Roman" w:hint="default"/>
      <w:sz w:val="26"/>
      <w:szCs w:val="26"/>
    </w:rPr>
  </w:style>
  <w:style w:type="table" w:styleId="21">
    <w:name w:val="Medium List 2 Accent 1"/>
    <w:basedOn w:val="a1"/>
    <w:uiPriority w:val="66"/>
    <w:rsid w:val="00403E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UA" w:eastAsia="ru-U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unhideWhenUsed/>
    <w:rsid w:val="0040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5B7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2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Acer</cp:lastModifiedBy>
  <cp:revision>2</cp:revision>
  <cp:lastPrinted>2026-03-27T10:54:00Z</cp:lastPrinted>
  <dcterms:created xsi:type="dcterms:W3CDTF">2026-03-27T11:04:00Z</dcterms:created>
  <dcterms:modified xsi:type="dcterms:W3CDTF">2026-03-27T11:04:00Z</dcterms:modified>
</cp:coreProperties>
</file>